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1ACB8F53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1F4C84">
        <w:rPr>
          <w:rFonts w:ascii="Tahoma" w:hAnsi="Tahoma" w:cs="Tahoma"/>
          <w:b/>
          <w:i/>
          <w:sz w:val="14"/>
          <w:szCs w:val="14"/>
        </w:rPr>
        <w:t>1</w:t>
      </w:r>
      <w:r w:rsidR="00A9632E">
        <w:rPr>
          <w:rFonts w:ascii="Tahoma" w:hAnsi="Tahoma" w:cs="Tahoma"/>
          <w:b/>
          <w:i/>
          <w:sz w:val="14"/>
          <w:szCs w:val="14"/>
        </w:rPr>
        <w:t>0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3CF09701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10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/CKZ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A90E8D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</w:t>
      </w:r>
      <w:r w:rsidR="00FF349D" w:rsidRPr="00A90E8D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A90E8D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A90E8D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A90E8D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D27114C" w14:textId="7A4B4510" w:rsidR="00A90E8D" w:rsidRDefault="00A90E8D" w:rsidP="00A90E8D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postępowania o udzielenie zamówienia publicznego </w:t>
      </w:r>
      <w:r w:rsidR="001F4C8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1F4C84" w:rsidRPr="006C2E85">
        <w:rPr>
          <w:rFonts w:ascii="Tahoma" w:hAnsi="Tahoma" w:cs="Tahoma"/>
          <w:sz w:val="18"/>
          <w:szCs w:val="18"/>
        </w:rPr>
        <w:t>usługi społeczne polegające na</w:t>
      </w:r>
      <w:r w:rsidR="001F4C84" w:rsidRPr="006C2E85">
        <w:rPr>
          <w:rFonts w:ascii="Tahoma" w:hAnsi="Tahoma" w:cs="Tahoma"/>
          <w:b/>
          <w:sz w:val="18"/>
          <w:szCs w:val="18"/>
        </w:rPr>
        <w:t xml:space="preserve"> organizacji i przeprowadzeniu szkoleń</w:t>
      </w:r>
      <w:r w:rsidR="001F4C84">
        <w:rPr>
          <w:rFonts w:ascii="Tahoma" w:hAnsi="Tahoma" w:cs="Tahoma"/>
          <w:b/>
          <w:sz w:val="18"/>
          <w:szCs w:val="18"/>
        </w:rPr>
        <w:t xml:space="preserve"> </w:t>
      </w:r>
      <w:r w:rsidR="001F4C84" w:rsidRPr="006C2E85">
        <w:rPr>
          <w:rFonts w:ascii="Tahoma" w:hAnsi="Tahoma" w:cs="Tahoma"/>
          <w:b/>
          <w:sz w:val="18"/>
          <w:szCs w:val="18"/>
        </w:rPr>
        <w:t xml:space="preserve">w formie warsztatów eksperckich dla nauczycieli szkół podstawowych  i ponadpodstawowych gminy Wrocław i gminy Czernica </w:t>
      </w:r>
      <w:r w:rsidR="001F4C84" w:rsidRPr="006C2E85">
        <w:rPr>
          <w:rFonts w:ascii="Tahoma" w:hAnsi="Tahoma" w:cs="Tahoma"/>
          <w:i/>
          <w:sz w:val="18"/>
          <w:szCs w:val="18"/>
        </w:rPr>
        <w:t>-</w:t>
      </w:r>
      <w:r w:rsidR="001F4C84" w:rsidRPr="006C2E85">
        <w:rPr>
          <w:rFonts w:ascii="Tahoma" w:hAnsi="Tahoma" w:cs="Tahoma"/>
          <w:b/>
          <w:sz w:val="18"/>
          <w:szCs w:val="18"/>
        </w:rPr>
        <w:t xml:space="preserve">  </w:t>
      </w:r>
      <w:r w:rsidR="001F4C84" w:rsidRPr="006C2E85">
        <w:rPr>
          <w:rFonts w:ascii="Tahoma" w:hAnsi="Tahoma" w:cs="Tahoma"/>
          <w:b/>
          <w:sz w:val="18"/>
          <w:szCs w:val="18"/>
          <w:u w:val="single"/>
        </w:rPr>
        <w:t xml:space="preserve">w podziale na </w:t>
      </w:r>
      <w:r w:rsidR="00A9632E">
        <w:rPr>
          <w:rFonts w:ascii="Tahoma" w:hAnsi="Tahoma" w:cs="Tahoma"/>
          <w:b/>
          <w:sz w:val="18"/>
          <w:szCs w:val="18"/>
          <w:u w:val="single"/>
        </w:rPr>
        <w:t>6</w:t>
      </w:r>
      <w:r w:rsidR="001F4C84" w:rsidRPr="006C2E85">
        <w:rPr>
          <w:rFonts w:ascii="Tahoma" w:hAnsi="Tahoma" w:cs="Tahoma"/>
          <w:b/>
          <w:sz w:val="18"/>
          <w:szCs w:val="18"/>
          <w:u w:val="single"/>
        </w:rPr>
        <w:t xml:space="preserve"> zadań</w:t>
      </w:r>
      <w:r w:rsidRPr="00A90E8D">
        <w:rPr>
          <w:rFonts w:ascii="Tahoma" w:hAnsi="Tahoma" w:cs="Tahoma"/>
          <w:b/>
          <w:sz w:val="18"/>
          <w:szCs w:val="18"/>
        </w:rPr>
        <w:t xml:space="preserve"> </w:t>
      </w:r>
      <w:r w:rsidR="001F4C84">
        <w:rPr>
          <w:rFonts w:ascii="Tahoma" w:hAnsi="Tahoma" w:cs="Tahoma"/>
          <w:b/>
          <w:sz w:val="18"/>
          <w:szCs w:val="18"/>
        </w:rPr>
        <w:t>(</w:t>
      </w:r>
      <w:r w:rsidRPr="00A90E8D">
        <w:rPr>
          <w:rFonts w:ascii="Tahoma" w:hAnsi="Tahoma" w:cs="Tahoma"/>
          <w:b/>
          <w:sz w:val="18"/>
          <w:szCs w:val="18"/>
        </w:rPr>
        <w:t xml:space="preserve">nr </w:t>
      </w:r>
      <w:r w:rsidR="00A9632E">
        <w:rPr>
          <w:rFonts w:ascii="Tahoma" w:hAnsi="Tahoma" w:cs="Tahoma"/>
          <w:b/>
          <w:sz w:val="18"/>
          <w:szCs w:val="18"/>
        </w:rPr>
        <w:t>10</w:t>
      </w:r>
      <w:r w:rsidRPr="00A90E8D">
        <w:rPr>
          <w:rFonts w:ascii="Tahoma" w:hAnsi="Tahoma" w:cs="Tahoma"/>
          <w:b/>
          <w:sz w:val="18"/>
          <w:szCs w:val="18"/>
        </w:rPr>
        <w:t>/TP/CKZ/2021</w:t>
      </w:r>
      <w:r w:rsidR="001F4C84">
        <w:rPr>
          <w:rFonts w:ascii="Tahoma" w:hAnsi="Tahoma" w:cs="Tahoma"/>
          <w:b/>
          <w:sz w:val="18"/>
          <w:szCs w:val="18"/>
        </w:rPr>
        <w:t xml:space="preserve">) 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oświadczam, że podział realizacji przez nas – Wykonawców wspólnie ubiegających się o udzielenie zamówienia – usług w ramach niniejszego zamówienia będzie następujący:</w:t>
      </w:r>
    </w:p>
    <w:p w14:paraId="16C09764" w14:textId="77777777" w:rsidR="001F4C84" w:rsidRPr="00A90E8D" w:rsidRDefault="001F4C84" w:rsidP="00A90E8D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  <w:bookmarkStart w:id="0" w:name="_GoBack"/>
      <w:bookmarkEnd w:id="0"/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E008" w14:textId="77777777" w:rsidR="00FA5BA0" w:rsidRDefault="00FA5BA0" w:rsidP="00286366">
      <w:r>
        <w:separator/>
      </w:r>
    </w:p>
  </w:endnote>
  <w:endnote w:type="continuationSeparator" w:id="0">
    <w:p w14:paraId="320D9EC8" w14:textId="77777777" w:rsidR="00FA5BA0" w:rsidRDefault="00FA5BA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3C89" w14:textId="77777777" w:rsidR="00FA5BA0" w:rsidRDefault="00FA5BA0" w:rsidP="00286366">
      <w:r>
        <w:separator/>
      </w:r>
    </w:p>
  </w:footnote>
  <w:footnote w:type="continuationSeparator" w:id="0">
    <w:p w14:paraId="4658354D" w14:textId="77777777" w:rsidR="00FA5BA0" w:rsidRDefault="00FA5BA0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847C2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9C4F-1D7A-4414-8926-43FFB8B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11</cp:revision>
  <cp:lastPrinted>2019-11-20T12:30:00Z</cp:lastPrinted>
  <dcterms:created xsi:type="dcterms:W3CDTF">2021-08-30T08:14:00Z</dcterms:created>
  <dcterms:modified xsi:type="dcterms:W3CDTF">2021-09-29T12:28:00Z</dcterms:modified>
</cp:coreProperties>
</file>